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C195" w14:textId="6966E695" w:rsidR="00835A78" w:rsidRDefault="006D2CBF" w:rsidP="00050741">
      <w:pPr>
        <w:spacing w:before="77"/>
        <w:ind w:right="620"/>
        <w:jc w:val="right"/>
        <w:rPr>
          <w:b/>
          <w:color w:val="E50071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CDC1F0" wp14:editId="069E43F9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2161540" cy="1189355"/>
            <wp:effectExtent l="0" t="0" r="0" b="0"/>
            <wp:wrapSquare wrapText="bothSides"/>
            <wp:docPr id="164685799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57996" name="Image 16468579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BB335" w14:textId="0DED9DC2" w:rsidR="006D2CBF" w:rsidRDefault="006D2CBF" w:rsidP="00050741">
      <w:pPr>
        <w:spacing w:before="77"/>
        <w:ind w:right="620"/>
        <w:jc w:val="right"/>
        <w:rPr>
          <w:b/>
          <w:color w:val="E50071"/>
          <w:sz w:val="24"/>
        </w:rPr>
      </w:pPr>
    </w:p>
    <w:p w14:paraId="411FE8E2" w14:textId="27E530D8" w:rsidR="006D2CBF" w:rsidRDefault="00432910" w:rsidP="00486CB4">
      <w:pPr>
        <w:spacing w:before="77"/>
        <w:jc w:val="right"/>
        <w:rPr>
          <w:b/>
          <w:color w:val="E50071"/>
          <w:sz w:val="24"/>
        </w:rPr>
      </w:pPr>
      <w:r>
        <w:rPr>
          <w:b/>
          <w:color w:val="E50071"/>
          <w:sz w:val="24"/>
        </w:rPr>
        <w:t xml:space="preserve">Paris, le </w:t>
      </w:r>
      <w:r w:rsidR="00486CB4">
        <w:rPr>
          <w:b/>
          <w:color w:val="E50071"/>
          <w:sz w:val="24"/>
        </w:rPr>
        <w:t xml:space="preserve">7 </w:t>
      </w:r>
      <w:r>
        <w:rPr>
          <w:b/>
          <w:color w:val="E50071"/>
          <w:sz w:val="24"/>
        </w:rPr>
        <w:t>janvier 2025</w:t>
      </w:r>
    </w:p>
    <w:p w14:paraId="038166B1" w14:textId="77777777" w:rsidR="00486CB4" w:rsidRDefault="00486CB4" w:rsidP="00486CB4">
      <w:pPr>
        <w:spacing w:before="77"/>
        <w:jc w:val="right"/>
        <w:rPr>
          <w:b/>
          <w:color w:val="E50071"/>
          <w:sz w:val="24"/>
        </w:rPr>
      </w:pPr>
    </w:p>
    <w:p w14:paraId="2E62A7FC" w14:textId="77777777" w:rsidR="00486CB4" w:rsidRDefault="00486CB4" w:rsidP="00486CB4">
      <w:pPr>
        <w:spacing w:before="77"/>
        <w:jc w:val="right"/>
        <w:rPr>
          <w:b/>
          <w:color w:val="E50071"/>
          <w:sz w:val="24"/>
        </w:rPr>
      </w:pPr>
    </w:p>
    <w:p w14:paraId="54E1056F" w14:textId="77777777" w:rsidR="00486CB4" w:rsidRPr="00486CB4" w:rsidRDefault="00486CB4" w:rsidP="00486CB4">
      <w:pPr>
        <w:spacing w:before="77"/>
        <w:jc w:val="right"/>
        <w:rPr>
          <w:b/>
          <w:color w:val="E50071"/>
          <w:sz w:val="24"/>
        </w:rPr>
      </w:pPr>
    </w:p>
    <w:p w14:paraId="588CE20E" w14:textId="6016C691" w:rsidR="008B7C33" w:rsidRPr="00486CB4" w:rsidRDefault="007E20AD" w:rsidP="00486CB4">
      <w:pPr>
        <w:pStyle w:val="Corpsdetexte"/>
        <w:spacing w:before="120" w:after="120" w:line="276" w:lineRule="auto"/>
        <w:ind w:left="0"/>
        <w:jc w:val="center"/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sectPr w:rsidR="008B7C33" w:rsidRPr="00486CB4" w:rsidSect="0044718C">
          <w:footerReference w:type="even" r:id="rId9"/>
          <w:footerReference w:type="default" r:id="rId10"/>
          <w:type w:val="continuous"/>
          <w:pgSz w:w="11910" w:h="16840"/>
          <w:pgMar w:top="851" w:right="1137" w:bottom="1134" w:left="1134" w:header="720" w:footer="145" w:gutter="0"/>
          <w:cols w:space="720"/>
          <w:docGrid w:linePitch="299"/>
        </w:sectPr>
      </w:pPr>
      <w:r w:rsidRPr="00486CB4"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t xml:space="preserve">Intervention de </w:t>
      </w:r>
      <w:r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t>S</w:t>
      </w:r>
      <w:r w:rsidRPr="00486CB4"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t>olidaires au rassemblement en hommage</w:t>
      </w:r>
      <w:r w:rsidR="00486CB4" w:rsidRPr="00486CB4"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t xml:space="preserve"> </w:t>
      </w:r>
      <w:r w:rsidRPr="00486CB4"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t>aux victimes de</w:t>
      </w:r>
      <w:r w:rsidR="00486CB4" w:rsidRPr="00486CB4"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t xml:space="preserve"> </w:t>
      </w:r>
      <w:r w:rsidRPr="00486CB4"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t xml:space="preserve">l’attentat contre </w:t>
      </w:r>
      <w:proofErr w:type="spellStart"/>
      <w:r w:rsidRPr="00486CB4"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t>charlie</w:t>
      </w:r>
      <w:proofErr w:type="spellEnd"/>
      <w:r w:rsidRPr="00486CB4"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t xml:space="preserve"> hebdo</w:t>
      </w:r>
      <w:r w:rsidR="00486CB4" w:rsidRPr="00486CB4">
        <w:rPr>
          <w:rFonts w:ascii="Akzidenz-Grotesk Std Super" w:hAnsi="Akzidenz-Grotesk Std Super"/>
          <w:color w:val="E50076"/>
          <w:spacing w:val="-8"/>
          <w:position w:val="-14"/>
          <w:sz w:val="28"/>
          <w:szCs w:val="28"/>
        </w:rPr>
        <w:t> </w:t>
      </w:r>
    </w:p>
    <w:p w14:paraId="489E64E9" w14:textId="004A85E0" w:rsidR="0044718C" w:rsidRPr="00486CB4" w:rsidRDefault="0044718C" w:rsidP="0083378F">
      <w:pPr>
        <w:pStyle w:val="Corpsdetexte"/>
        <w:spacing w:line="276" w:lineRule="auto"/>
        <w:ind w:left="0"/>
        <w:rPr>
          <w:rFonts w:ascii="Akzidenz-Grotesk Std Regular" w:hAnsi="Akzidenz-Grotesk Std Regular"/>
          <w:spacing w:val="-8"/>
        </w:rPr>
        <w:sectPr w:rsidR="0044718C" w:rsidRPr="00486CB4" w:rsidSect="0044718C">
          <w:type w:val="continuous"/>
          <w:pgSz w:w="11910" w:h="16840"/>
          <w:pgMar w:top="851" w:right="1137" w:bottom="1134" w:left="1134" w:header="720" w:footer="145" w:gutter="0"/>
          <w:cols w:space="284"/>
          <w:docGrid w:linePitch="299"/>
        </w:sectPr>
      </w:pPr>
    </w:p>
    <w:p w14:paraId="715BF2AE" w14:textId="19333CDA" w:rsidR="00B24F45" w:rsidRPr="00B24F45" w:rsidRDefault="00486CB4" w:rsidP="00B24F45">
      <w:pPr>
        <w:pStyle w:val="Corpsdetexte"/>
        <w:spacing w:before="80" w:line="276" w:lineRule="auto"/>
        <w:ind w:left="0"/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</w:pPr>
      <w:r w:rsidRPr="00486CB4">
        <w:rPr>
          <w:rFonts w:ascii="Akzidenz-Grotesk Std Light" w:hAnsi="Akzidenz-Grotesk Std Light" w:cs="Arial"/>
          <w:spacing w:val="-8"/>
          <w:sz w:val="28"/>
          <w:szCs w:val="28"/>
        </w:rPr>
        <w:t xml:space="preserve"> </w:t>
      </w:r>
      <w:r w:rsidR="00B24F45" w:rsidRPr="00B24F45">
        <w:rPr>
          <w:rFonts w:ascii="Akzidenz-Grotesk Std Light" w:hAnsi="Akzidenz-Grotesk Std Light" w:cs="Arial"/>
          <w:spacing w:val="-8"/>
          <w:sz w:val="28"/>
          <w:szCs w:val="28"/>
        </w:rPr>
        <w:t xml:space="preserve">« Jin </w:t>
      </w:r>
      <w:proofErr w:type="spellStart"/>
      <w:r w:rsidR="00B24F45" w:rsidRPr="00B24F45">
        <w:rPr>
          <w:rFonts w:ascii="Akzidenz-Grotesk Std Light" w:hAnsi="Akzidenz-Grotesk Std Light" w:cs="Arial"/>
          <w:spacing w:val="-8"/>
          <w:sz w:val="28"/>
          <w:szCs w:val="28"/>
        </w:rPr>
        <w:t>Jiyan</w:t>
      </w:r>
      <w:proofErr w:type="spellEnd"/>
      <w:r w:rsidR="00B24F45" w:rsidRPr="00B24F45">
        <w:rPr>
          <w:rFonts w:ascii="Akzidenz-Grotesk Std Light" w:hAnsi="Akzidenz-Grotesk Std Light" w:cs="Arial"/>
          <w:spacing w:val="-8"/>
          <w:sz w:val="28"/>
          <w:szCs w:val="28"/>
        </w:rPr>
        <w:t xml:space="preserve"> </w:t>
      </w:r>
      <w:proofErr w:type="spellStart"/>
      <w:r w:rsidR="00B24F45" w:rsidRPr="00B24F45">
        <w:rPr>
          <w:rFonts w:ascii="Akzidenz-Grotesk Std Light" w:hAnsi="Akzidenz-Grotesk Std Light" w:cs="Arial"/>
          <w:spacing w:val="-8"/>
          <w:sz w:val="28"/>
          <w:szCs w:val="28"/>
        </w:rPr>
        <w:t>Azadî</w:t>
      </w:r>
      <w:proofErr w:type="spellEnd"/>
      <w:r w:rsidR="00B24F45" w:rsidRPr="00B24F45">
        <w:rPr>
          <w:rFonts w:ascii="Akzidenz-Grotesk Std Light" w:hAnsi="Akzidenz-Grotesk Std Light" w:cs="Arial"/>
          <w:spacing w:val="-8"/>
          <w:sz w:val="28"/>
          <w:szCs w:val="28"/>
        </w:rPr>
        <w:t xml:space="preserve"> ! Femmes Vie Liberté »</w:t>
      </w:r>
    </w:p>
    <w:p w14:paraId="1D0CEB4F" w14:textId="77777777" w:rsidR="00B24F45" w:rsidRPr="00B24F45" w:rsidRDefault="00B24F45" w:rsidP="00B24F45">
      <w:pPr>
        <w:pStyle w:val="Corpsdetexte"/>
        <w:spacing w:before="80" w:line="276" w:lineRule="auto"/>
        <w:ind w:left="0"/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</w:pPr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 xml:space="preserve">Le 9 janvier 2013, </w:t>
      </w:r>
      <w:proofErr w:type="spellStart"/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>Sakine</w:t>
      </w:r>
      <w:proofErr w:type="spellEnd"/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 xml:space="preserve"> </w:t>
      </w:r>
      <w:proofErr w:type="spellStart"/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>Cansiz</w:t>
      </w:r>
      <w:proofErr w:type="spellEnd"/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 xml:space="preserve">, </w:t>
      </w:r>
      <w:proofErr w:type="spellStart"/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>Fidan</w:t>
      </w:r>
      <w:proofErr w:type="spellEnd"/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 xml:space="preserve"> Dogan et </w:t>
      </w:r>
      <w:proofErr w:type="spellStart"/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>Leyla</w:t>
      </w:r>
      <w:proofErr w:type="spellEnd"/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 xml:space="preserve"> </w:t>
      </w:r>
      <w:proofErr w:type="spellStart"/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>Saylemez</w:t>
      </w:r>
      <w:proofErr w:type="spellEnd"/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>, trois militantes kurdes étaient assassinées en plein cœur de Paris au 147 de la rue Lafayette.</w:t>
      </w:r>
    </w:p>
    <w:p w14:paraId="13ABFE15" w14:textId="77777777" w:rsidR="00B24F45" w:rsidRPr="00B24F45" w:rsidRDefault="00B24F45" w:rsidP="00B24F45">
      <w:pPr>
        <w:pStyle w:val="Corpsdetexte"/>
        <w:spacing w:before="80" w:line="276" w:lineRule="auto"/>
        <w:ind w:left="0"/>
        <w:rPr>
          <w:rFonts w:ascii="Akzidenz-Grotesk Std Light" w:hAnsi="Akzidenz-Grotesk Std Light" w:cs="Arial"/>
          <w:spacing w:val="-8"/>
          <w:sz w:val="28"/>
          <w:szCs w:val="28"/>
        </w:rPr>
      </w:pP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Depuis plus de 10 ans, sous la devise « Vérité et Justice », au côté de nos camarades kurdes nous menons le combat pour que soit levé le « secret-défense » sur les documents qui permettraient à la justice de faire toute la lumière sur ces crimes et de juger les véritables commanditaires.</w:t>
      </w:r>
    </w:p>
    <w:p w14:paraId="483F30F0" w14:textId="77777777" w:rsidR="00B24F45" w:rsidRPr="00B24F45" w:rsidRDefault="00B24F45" w:rsidP="00B24F45">
      <w:pPr>
        <w:pStyle w:val="Corpsdetexte"/>
        <w:spacing w:before="80" w:line="276" w:lineRule="auto"/>
        <w:ind w:left="0"/>
        <w:rPr>
          <w:rFonts w:ascii="Akzidenz-Grotesk Std Light" w:hAnsi="Akzidenz-Grotesk Std Light" w:cs="Arial"/>
          <w:spacing w:val="-8"/>
          <w:sz w:val="28"/>
          <w:szCs w:val="28"/>
        </w:rPr>
      </w:pPr>
      <w:hyperlink r:id="rId11" w:history="1">
        <w:proofErr w:type="spellStart"/>
        <w:r w:rsidRPr="00B24F45">
          <w:rPr>
            <w:rStyle w:val="Lienhypertexte"/>
            <w:rFonts w:ascii="Akzidenz-Grotesk Std Light" w:hAnsi="Akzidenz-Grotesk Std Light" w:cs="Arial"/>
            <w:spacing w:val="-8"/>
            <w:sz w:val="28"/>
            <w:szCs w:val="28"/>
          </w:rPr>
          <w:t>Fidan</w:t>
        </w:r>
        <w:proofErr w:type="spellEnd"/>
        <w:r w:rsidRPr="00B24F45">
          <w:rPr>
            <w:rStyle w:val="Lienhypertexte"/>
            <w:rFonts w:ascii="Akzidenz-Grotesk Std Light" w:hAnsi="Akzidenz-Grotesk Std Light" w:cs="Arial"/>
            <w:spacing w:val="-8"/>
            <w:sz w:val="28"/>
            <w:szCs w:val="28"/>
          </w:rPr>
          <w:t xml:space="preserve"> Dogan</w:t>
        </w:r>
      </w:hyperlink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, </w:t>
      </w:r>
      <w:proofErr w:type="spellStart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fldChar w:fldCharType="begin"/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instrText>HYPERLINK "https://fr.wikipedia.org/wiki/Sakine_Cansiz"</w:instrText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fldChar w:fldCharType="separate"/>
      </w:r>
      <w:r w:rsidRPr="00B24F45">
        <w:rPr>
          <w:rStyle w:val="Lienhypertexte"/>
          <w:rFonts w:ascii="Akzidenz-Grotesk Std Light" w:hAnsi="Akzidenz-Grotesk Std Light" w:cs="Arial"/>
          <w:spacing w:val="-8"/>
          <w:sz w:val="28"/>
          <w:szCs w:val="28"/>
        </w:rPr>
        <w:t>Sakine</w:t>
      </w:r>
      <w:proofErr w:type="spellEnd"/>
      <w:r w:rsidRPr="00B24F45">
        <w:rPr>
          <w:rStyle w:val="Lienhypertexte"/>
          <w:rFonts w:ascii="Akzidenz-Grotesk Std Light" w:hAnsi="Akzidenz-Grotesk Std Light" w:cs="Arial"/>
          <w:spacing w:val="-8"/>
          <w:sz w:val="28"/>
          <w:szCs w:val="28"/>
        </w:rPr>
        <w:t xml:space="preserve"> </w:t>
      </w:r>
      <w:proofErr w:type="spellStart"/>
      <w:r w:rsidRPr="00B24F45">
        <w:rPr>
          <w:rStyle w:val="Lienhypertexte"/>
          <w:rFonts w:ascii="Akzidenz-Grotesk Std Light" w:hAnsi="Akzidenz-Grotesk Std Light" w:cs="Arial"/>
          <w:spacing w:val="-8"/>
          <w:sz w:val="28"/>
          <w:szCs w:val="28"/>
        </w:rPr>
        <w:t>Cansız</w:t>
      </w:r>
      <w:proofErr w:type="spellEnd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fldChar w:fldCharType="end"/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 et </w:t>
      </w:r>
      <w:proofErr w:type="spellStart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fldChar w:fldCharType="begin"/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instrText>HYPERLINK "https://fr.wikipedia.org/wiki/Leyla_S%C3%B6ylemez"</w:instrText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fldChar w:fldCharType="separate"/>
      </w:r>
      <w:r w:rsidRPr="00B24F45">
        <w:rPr>
          <w:rStyle w:val="Lienhypertexte"/>
          <w:rFonts w:ascii="Akzidenz-Grotesk Std Light" w:hAnsi="Akzidenz-Grotesk Std Light" w:cs="Arial"/>
          <w:spacing w:val="-8"/>
          <w:sz w:val="28"/>
          <w:szCs w:val="28"/>
        </w:rPr>
        <w:t>Leyla</w:t>
      </w:r>
      <w:proofErr w:type="spellEnd"/>
      <w:r w:rsidRPr="00B24F45">
        <w:rPr>
          <w:rStyle w:val="Lienhypertexte"/>
          <w:rFonts w:ascii="Akzidenz-Grotesk Std Light" w:hAnsi="Akzidenz-Grotesk Std Light" w:cs="Arial"/>
          <w:spacing w:val="-8"/>
          <w:sz w:val="28"/>
          <w:szCs w:val="28"/>
        </w:rPr>
        <w:t xml:space="preserve"> </w:t>
      </w:r>
      <w:proofErr w:type="spellStart"/>
      <w:r w:rsidRPr="00B24F45">
        <w:rPr>
          <w:rStyle w:val="Lienhypertexte"/>
          <w:rFonts w:ascii="Akzidenz-Grotesk Std Light" w:hAnsi="Akzidenz-Grotesk Std Light" w:cs="Arial"/>
          <w:spacing w:val="-8"/>
          <w:sz w:val="28"/>
          <w:szCs w:val="28"/>
        </w:rPr>
        <w:t>Shaylemez</w:t>
      </w:r>
      <w:proofErr w:type="spellEnd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fldChar w:fldCharType="end"/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 étaient trois militantes kurdes qui travaillaient au sein du Centre d'information sur le Kurdistan, à Paris. Leur assassinat ne doit en effet rien au hasard : elles étaient des cadres du mouvements, chacune représentant une génération. En les assassinant, il s’agissait de porter un coup à l’élargissement de la lutte kurde en France et en Europe, lutte pour l’autodétermination d’un peuple et qui met en application concrète des principes démocratiques, féministes ou d’auto-gestion.</w:t>
      </w:r>
    </w:p>
    <w:p w14:paraId="3B4541B4" w14:textId="77777777" w:rsidR="00B24F45" w:rsidRPr="00B24F45" w:rsidRDefault="00B24F45" w:rsidP="00B24F45">
      <w:pPr>
        <w:pStyle w:val="Corpsdetexte"/>
        <w:spacing w:before="80" w:line="276" w:lineRule="auto"/>
        <w:ind w:left="0"/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</w:pPr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>Assassinats du 23 décembre 2022</w:t>
      </w:r>
    </w:p>
    <w:p w14:paraId="6AF65A0C" w14:textId="53EC041F" w:rsidR="00B24F45" w:rsidRPr="00B24F45" w:rsidRDefault="00B24F45" w:rsidP="00B24F45">
      <w:pPr>
        <w:pStyle w:val="Corpsdetexte"/>
        <w:spacing w:before="80" w:line="276" w:lineRule="auto"/>
        <w:ind w:left="0"/>
        <w:rPr>
          <w:rFonts w:ascii="Akzidenz-Grotesk Std Light" w:hAnsi="Akzidenz-Grotesk Std Light" w:cs="Arial"/>
          <w:spacing w:val="-8"/>
          <w:sz w:val="28"/>
          <w:szCs w:val="28"/>
        </w:rPr>
      </w:pP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 xml:space="preserve">Il y a </w:t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2</w:t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 xml:space="preserve"> an</w:t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s</w:t>
      </w:r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 xml:space="preserve">, un homme d'extrême droite a ouvert le feu sur le centre culturel kurde de Paris ainsi que sur un restaurant et un coiffeur, assassinant plusieurs camarades kurdes et en blessant grièvement plusieurs autres. 3 personnes sont décédées ce jour-là : Emine Kara, Mir </w:t>
      </w:r>
      <w:proofErr w:type="spellStart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Perwer</w:t>
      </w:r>
      <w:proofErr w:type="spellEnd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 xml:space="preserve"> (</w:t>
      </w:r>
      <w:proofErr w:type="spellStart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Sirin</w:t>
      </w:r>
      <w:proofErr w:type="spellEnd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 xml:space="preserve"> Aydin), </w:t>
      </w:r>
      <w:proofErr w:type="spellStart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Abdurrahman</w:t>
      </w:r>
      <w:proofErr w:type="spellEnd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 xml:space="preserve"> </w:t>
      </w:r>
      <w:proofErr w:type="spellStart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Kızıl</w:t>
      </w:r>
      <w:proofErr w:type="spellEnd"/>
      <w:r w:rsidRPr="00B24F45">
        <w:rPr>
          <w:rFonts w:ascii="Akzidenz-Grotesk Std Light" w:hAnsi="Akzidenz-Grotesk Std Light" w:cs="Arial"/>
          <w:spacing w:val="-8"/>
          <w:sz w:val="28"/>
          <w:szCs w:val="28"/>
        </w:rPr>
        <w:t>. Le tueur n'est pas sorti de nulle part : il avait déjà tenté par le passé, et à plusieurs reprises, d'assassiner des personnes migrantes. Cette fois, il s'était procuré une arme à feu et avait planifié cette nouvelle attaque raciste. Celle-ci s'inscrit dans la continuité d'une série d'actions de plus en plus violentes de l'extrême-droite. Cette stratégie porte un nom : le terrorisme.</w:t>
      </w:r>
    </w:p>
    <w:p w14:paraId="23C8CAB7" w14:textId="77777777" w:rsidR="00B24F45" w:rsidRPr="00B24F45" w:rsidRDefault="00B24F45" w:rsidP="00B24F45">
      <w:pPr>
        <w:pStyle w:val="Corpsdetexte"/>
        <w:spacing w:before="80" w:line="276" w:lineRule="auto"/>
        <w:ind w:left="0"/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</w:pPr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>L’Union syndicale Solidaires appelle à se joindre à l’appel de nos camarades kurdes, pour les manifestations en femmage aux trois femmes, contre tous les féminicides, en mémoire des victimes du 23 décembre, pour la vérité et la justice.</w:t>
      </w:r>
    </w:p>
    <w:p w14:paraId="69158879" w14:textId="77777777" w:rsidR="00B24F45" w:rsidRPr="00B24F45" w:rsidRDefault="00B24F45" w:rsidP="00B24F45">
      <w:pPr>
        <w:pStyle w:val="Corpsdetexte"/>
        <w:spacing w:before="80" w:line="276" w:lineRule="auto"/>
        <w:ind w:left="0"/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</w:pPr>
      <w:r w:rsidRPr="00B24F45">
        <w:rPr>
          <w:rFonts w:ascii="Akzidenz-Grotesk Std Light" w:hAnsi="Akzidenz-Grotesk Std Light" w:cs="Arial"/>
          <w:b/>
          <w:bCs/>
          <w:spacing w:val="-8"/>
          <w:sz w:val="28"/>
          <w:szCs w:val="28"/>
        </w:rPr>
        <w:t>Solidarité avec le peuple kurde ! contre la répression à leur égard, ici et ailleurs !</w:t>
      </w:r>
    </w:p>
    <w:p w14:paraId="530B0CCB" w14:textId="7A217A6C" w:rsidR="0090222C" w:rsidRPr="00821CEA" w:rsidRDefault="0090222C" w:rsidP="00B24F45">
      <w:pPr>
        <w:pStyle w:val="Corpsdetexte"/>
        <w:spacing w:before="80" w:line="276" w:lineRule="auto"/>
        <w:ind w:left="0"/>
        <w:rPr>
          <w:rFonts w:ascii="Akzidenz-Grotesk Std Bold" w:hAnsi="Akzidenz-Grotesk Std Bold"/>
          <w:color w:val="E50076"/>
          <w:spacing w:val="-8"/>
          <w:sz w:val="28"/>
          <w:szCs w:val="28"/>
        </w:rPr>
      </w:pPr>
    </w:p>
    <w:sectPr w:rsidR="0090222C" w:rsidRPr="00821CEA" w:rsidSect="00432910">
      <w:type w:val="continuous"/>
      <w:pgSz w:w="11910" w:h="16840"/>
      <w:pgMar w:top="851" w:right="1137" w:bottom="1134" w:left="1134" w:header="720" w:footer="145" w:gutter="0"/>
      <w:cols w:space="28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8D54" w14:textId="77777777" w:rsidR="00C7383E" w:rsidRDefault="00C7383E" w:rsidP="00944092">
      <w:r>
        <w:separator/>
      </w:r>
    </w:p>
  </w:endnote>
  <w:endnote w:type="continuationSeparator" w:id="0">
    <w:p w14:paraId="3F363B49" w14:textId="77777777" w:rsidR="00C7383E" w:rsidRDefault="00C7383E" w:rsidP="009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zidenz-Grotesk Std Super">
    <w:panose1 w:val="02000503050000020004"/>
    <w:charset w:val="00"/>
    <w:family w:val="modern"/>
    <w:notTrueType/>
    <w:pitch w:val="variable"/>
    <w:sig w:usb0="8000002F" w:usb1="5000204A" w:usb2="00000000" w:usb3="00000000" w:csb0="00000001" w:csb1="00000000"/>
  </w:font>
  <w:font w:name="Akzidenz-Grotesk Std Light">
    <w:panose1 w:val="02000506040000020003"/>
    <w:charset w:val="00"/>
    <w:family w:val="modern"/>
    <w:notTrueType/>
    <w:pitch w:val="variable"/>
    <w:sig w:usb0="8000002F" w:usb1="5000204A" w:usb2="00000000" w:usb3="00000000" w:csb0="00000001" w:csb1="00000000"/>
  </w:font>
  <w:font w:name="Akzidenz-Grotesk Std Regular">
    <w:panose1 w:val="02000503030000020003"/>
    <w:charset w:val="00"/>
    <w:family w:val="modern"/>
    <w:notTrueType/>
    <w:pitch w:val="variable"/>
    <w:sig w:usb0="8000002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-Grotesk Std Bold">
    <w:panose1 w:val="02000803050000020004"/>
    <w:charset w:val="00"/>
    <w:family w:val="modern"/>
    <w:notTrueType/>
    <w:pitch w:val="variable"/>
    <w:sig w:usb0="8000002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32F8" w14:textId="77777777" w:rsidR="00F437D6" w:rsidRDefault="00F437D6" w:rsidP="00F437D6">
    <w:pPr>
      <w:ind w:left="105" w:right="105"/>
      <w:jc w:val="center"/>
      <w:rPr>
        <w:rFonts w:ascii="Akzidenz-Grotesk Std Super" w:hAnsi="Akzidenz-Grotesk Std Super"/>
        <w:color w:val="E50071"/>
        <w:spacing w:val="-2"/>
        <w:sz w:val="36"/>
        <w:szCs w:val="36"/>
      </w:rPr>
    </w:pPr>
    <w:r w:rsidRPr="00977AE4">
      <w:rPr>
        <w:rFonts w:ascii="Akzidenz-Grotesk Std Super" w:hAnsi="Akzidenz-Grotesk Std Super"/>
        <w:color w:val="E50071"/>
        <w:spacing w:val="-2"/>
        <w:sz w:val="36"/>
        <w:szCs w:val="36"/>
      </w:rPr>
      <w:t>solidaires.org</w:t>
    </w:r>
  </w:p>
  <w:p w14:paraId="5476EB53" w14:textId="77777777" w:rsidR="00F437D6" w:rsidRDefault="00F437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894E" w14:textId="77AB231B" w:rsidR="00F437D6" w:rsidRDefault="00944092" w:rsidP="00821CEA">
    <w:pPr>
      <w:ind w:right="105"/>
      <w:jc w:val="center"/>
      <w:rPr>
        <w:rFonts w:ascii="Akzidenz-Grotesk Std Super" w:hAnsi="Akzidenz-Grotesk Std Super"/>
        <w:color w:val="E50071"/>
        <w:spacing w:val="-2"/>
        <w:sz w:val="36"/>
        <w:szCs w:val="36"/>
      </w:rPr>
    </w:pPr>
    <w:r w:rsidRPr="00977AE4">
      <w:rPr>
        <w:rFonts w:ascii="Akzidenz-Grotesk Std Super" w:hAnsi="Akzidenz-Grotesk Std Super"/>
        <w:color w:val="E50071"/>
        <w:spacing w:val="-2"/>
        <w:sz w:val="36"/>
        <w:szCs w:val="36"/>
      </w:rPr>
      <w:t>solidaires.org</w:t>
    </w:r>
  </w:p>
  <w:p w14:paraId="236924AC" w14:textId="77777777" w:rsidR="000229C5" w:rsidRDefault="000229C5" w:rsidP="000229C5">
    <w:pPr>
      <w:ind w:left="105" w:right="105"/>
      <w:rPr>
        <w:rFonts w:ascii="Akzidenz-Grotesk Std Light" w:hAnsi="Akzidenz-Grotesk Std Light"/>
        <w:i/>
        <w:iCs/>
        <w:sz w:val="18"/>
        <w:szCs w:val="18"/>
      </w:rPr>
    </w:pPr>
  </w:p>
  <w:p w14:paraId="36EE2B75" w14:textId="77777777" w:rsidR="00944092" w:rsidRDefault="009440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2813" w14:textId="77777777" w:rsidR="00C7383E" w:rsidRDefault="00C7383E" w:rsidP="00944092">
      <w:r>
        <w:separator/>
      </w:r>
    </w:p>
  </w:footnote>
  <w:footnote w:type="continuationSeparator" w:id="0">
    <w:p w14:paraId="411C366A" w14:textId="77777777" w:rsidR="00C7383E" w:rsidRDefault="00C7383E" w:rsidP="0094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446"/>
    <w:multiLevelType w:val="multilevel"/>
    <w:tmpl w:val="C5A4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E56F0"/>
    <w:multiLevelType w:val="hybridMultilevel"/>
    <w:tmpl w:val="144C1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60725"/>
    <w:multiLevelType w:val="hybridMultilevel"/>
    <w:tmpl w:val="6D7245BE"/>
    <w:lvl w:ilvl="0" w:tplc="040C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" w15:restartNumberingAfterBreak="0">
    <w:nsid w:val="611B2087"/>
    <w:multiLevelType w:val="hybridMultilevel"/>
    <w:tmpl w:val="06F2CABC"/>
    <w:lvl w:ilvl="0" w:tplc="040C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4" w15:restartNumberingAfterBreak="0">
    <w:nsid w:val="64AB365E"/>
    <w:multiLevelType w:val="multilevel"/>
    <w:tmpl w:val="F70A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44679">
    <w:abstractNumId w:val="4"/>
  </w:num>
  <w:num w:numId="2" w16cid:durableId="1705793319">
    <w:abstractNumId w:val="2"/>
  </w:num>
  <w:num w:numId="3" w16cid:durableId="1383284618">
    <w:abstractNumId w:val="3"/>
  </w:num>
  <w:num w:numId="4" w16cid:durableId="455492617">
    <w:abstractNumId w:val="0"/>
  </w:num>
  <w:num w:numId="5" w16cid:durableId="99221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AB"/>
    <w:rsid w:val="000229C5"/>
    <w:rsid w:val="00050741"/>
    <w:rsid w:val="0005571E"/>
    <w:rsid w:val="0006778F"/>
    <w:rsid w:val="000C00EF"/>
    <w:rsid w:val="000D0001"/>
    <w:rsid w:val="00136C78"/>
    <w:rsid w:val="001A1887"/>
    <w:rsid w:val="001F5CAB"/>
    <w:rsid w:val="00205AB0"/>
    <w:rsid w:val="00235401"/>
    <w:rsid w:val="00244B70"/>
    <w:rsid w:val="00272D15"/>
    <w:rsid w:val="00280626"/>
    <w:rsid w:val="002A2684"/>
    <w:rsid w:val="002F65B2"/>
    <w:rsid w:val="00364282"/>
    <w:rsid w:val="00432910"/>
    <w:rsid w:val="0044718C"/>
    <w:rsid w:val="00464395"/>
    <w:rsid w:val="00486CB4"/>
    <w:rsid w:val="00491A42"/>
    <w:rsid w:val="0056514E"/>
    <w:rsid w:val="00584F96"/>
    <w:rsid w:val="005B6236"/>
    <w:rsid w:val="005D7C75"/>
    <w:rsid w:val="00627507"/>
    <w:rsid w:val="006665C0"/>
    <w:rsid w:val="006B5CE4"/>
    <w:rsid w:val="006D2CBF"/>
    <w:rsid w:val="006D54F6"/>
    <w:rsid w:val="00721E77"/>
    <w:rsid w:val="0079295F"/>
    <w:rsid w:val="007E20AD"/>
    <w:rsid w:val="00806454"/>
    <w:rsid w:val="00821CEA"/>
    <w:rsid w:val="0083378F"/>
    <w:rsid w:val="00835A78"/>
    <w:rsid w:val="008B355D"/>
    <w:rsid w:val="008B7C33"/>
    <w:rsid w:val="0090222C"/>
    <w:rsid w:val="00944092"/>
    <w:rsid w:val="00977AE4"/>
    <w:rsid w:val="009E642F"/>
    <w:rsid w:val="00A3304C"/>
    <w:rsid w:val="00A440D5"/>
    <w:rsid w:val="00AB4F44"/>
    <w:rsid w:val="00AC3927"/>
    <w:rsid w:val="00B2481D"/>
    <w:rsid w:val="00B24F45"/>
    <w:rsid w:val="00B37142"/>
    <w:rsid w:val="00B732AC"/>
    <w:rsid w:val="00BA6699"/>
    <w:rsid w:val="00BF0460"/>
    <w:rsid w:val="00C01625"/>
    <w:rsid w:val="00C1530A"/>
    <w:rsid w:val="00C7383E"/>
    <w:rsid w:val="00C7754C"/>
    <w:rsid w:val="00C8621A"/>
    <w:rsid w:val="00C91566"/>
    <w:rsid w:val="00D7718E"/>
    <w:rsid w:val="00DD1F59"/>
    <w:rsid w:val="00DD597E"/>
    <w:rsid w:val="00E01BD4"/>
    <w:rsid w:val="00EC09D6"/>
    <w:rsid w:val="00F0679E"/>
    <w:rsid w:val="00F30721"/>
    <w:rsid w:val="00F41950"/>
    <w:rsid w:val="00F437D6"/>
    <w:rsid w:val="00F44986"/>
    <w:rsid w:val="00F9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C95491"/>
  <w15:docId w15:val="{78525A2C-1F86-49BF-857E-8E29DA80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rebuchet MS" w:hAnsi="Trebuchet MS" w:cs="Trebuchet MS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4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704"/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rebuchet MS" w:hAnsi="Trebuchet MS" w:cs="Trebuchet MS"/>
      <w:lang w:val="fr-FR" w:eastAsia="x-none"/>
    </w:rPr>
  </w:style>
  <w:style w:type="paragraph" w:styleId="Titre">
    <w:name w:val="Title"/>
    <w:basedOn w:val="Normal"/>
    <w:link w:val="TitreCar"/>
    <w:uiPriority w:val="10"/>
    <w:qFormat/>
    <w:pPr>
      <w:spacing w:before="97"/>
      <w:ind w:left="105" w:right="105"/>
      <w:jc w:val="center"/>
    </w:pPr>
    <w:rPr>
      <w:rFonts w:ascii="Calibri" w:hAnsi="Calibri" w:cs="Calibri"/>
      <w:sz w:val="90"/>
      <w:szCs w:val="90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fr-FR" w:eastAsia="x-none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7754C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4409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409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0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4092"/>
    <w:rPr>
      <w:rFonts w:ascii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440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4092"/>
    <w:rPr>
      <w:rFonts w:ascii="Trebuchet MS" w:hAnsi="Trebuchet MS" w:cs="Trebuchet MS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642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642F"/>
    <w:rPr>
      <w:rFonts w:ascii="Trebuchet MS" w:hAnsi="Trebuchet MS" w:cs="Trebuchet MS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9E642F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05AB0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24F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9297">
                  <w:blockQuote w:val="1"/>
                  <w:marLeft w:val="0"/>
                  <w:marRight w:val="0"/>
                  <w:marTop w:val="100"/>
                  <w:marBottom w:val="240"/>
                  <w:divBdr>
                    <w:top w:val="single" w:sz="36" w:space="15" w:color="E50073"/>
                    <w:left w:val="single" w:sz="36" w:space="18" w:color="E50073"/>
                    <w:bottom w:val="single" w:sz="36" w:space="15" w:color="E50073"/>
                    <w:right w:val="single" w:sz="36" w:space="18" w:color="E50073"/>
                  </w:divBdr>
                </w:div>
              </w:divsChild>
            </w:div>
          </w:divsChild>
        </w:div>
      </w:divsChild>
    </w:div>
    <w:div w:id="453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9790">
                  <w:blockQuote w:val="1"/>
                  <w:marLeft w:val="0"/>
                  <w:marRight w:val="0"/>
                  <w:marTop w:val="100"/>
                  <w:marBottom w:val="240"/>
                  <w:divBdr>
                    <w:top w:val="single" w:sz="36" w:space="15" w:color="E50073"/>
                    <w:left w:val="single" w:sz="36" w:space="18" w:color="E50073"/>
                    <w:bottom w:val="single" w:sz="36" w:space="15" w:color="E50073"/>
                    <w:right w:val="single" w:sz="36" w:space="18" w:color="E50073"/>
                  </w:divBdr>
                </w:div>
              </w:divsChild>
            </w:div>
          </w:divsChild>
        </w:div>
      </w:divsChild>
    </w:div>
    <w:div w:id="1877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wikipedia.org/wiki/Fidan_Do%C4%9Fa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64AD-F6A0-4733-BB16-41F39292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Ferrua</dc:creator>
  <cp:keywords/>
  <dc:description/>
  <cp:lastModifiedBy>Julie Ferrua</cp:lastModifiedBy>
  <cp:revision>2</cp:revision>
  <cp:lastPrinted>2025-01-07T16:25:00Z</cp:lastPrinted>
  <dcterms:created xsi:type="dcterms:W3CDTF">2025-01-08T14:06:00Z</dcterms:created>
  <dcterms:modified xsi:type="dcterms:W3CDTF">2025-01-08T14:06:00Z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2023-03-26T22:00:00Z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2023-03-26T22:00:00Z</vt:filetime>
  </property>
  <property fmtid="{D5CDD505-2E9C-101B-9397-08002B2CF9AE}" pid="5" name="Producer">
    <vt:lpwstr>Adobe PDF Library 17.0</vt:lpwstr>
  </property>
</Properties>
</file>